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C" w:rsidRDefault="00BF558C" w:rsidP="00BF558C">
      <w:pPr>
        <w:snapToGrid w:val="0"/>
        <w:ind w:right="1120"/>
        <w:rPr>
          <w:rFonts w:ascii="Arial Unicode MS" w:eastAsia="Arial Unicode MS" w:hAnsi="Arial Unicode MS"/>
          <w:sz w:val="28"/>
          <w:szCs w:val="28"/>
        </w:rPr>
      </w:pPr>
      <w:r>
        <w:rPr>
          <w:rFonts w:ascii="Arial Unicode MS" w:eastAsia="Arial Unicode MS" w:hAnsi="Arial Unicode MS" w:hint="eastAsia"/>
          <w:sz w:val="28"/>
          <w:szCs w:val="28"/>
        </w:rPr>
        <w:t>附件</w:t>
      </w:r>
      <w:proofErr w:type="gramStart"/>
      <w:r>
        <w:rPr>
          <w:rFonts w:ascii="Arial Unicode MS" w:eastAsia="Arial Unicode MS" w:hAnsi="Arial Unicode MS" w:hint="eastAsia"/>
          <w:sz w:val="28"/>
          <w:szCs w:val="28"/>
        </w:rPr>
        <w:t>三</w:t>
      </w:r>
      <w:proofErr w:type="gramEnd"/>
    </w:p>
    <w:p w:rsidR="00BF558C" w:rsidRPr="00484798" w:rsidRDefault="00BF558C" w:rsidP="00BF558C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Arial Unicode MS" w:eastAsia="Arial Unicode MS" w:hAnsi="Arial Unicode MS"/>
          <w:sz w:val="36"/>
          <w:szCs w:val="36"/>
        </w:rPr>
      </w:pPr>
      <w:r w:rsidRPr="00484798">
        <w:rPr>
          <w:rFonts w:ascii="Arial Unicode MS" w:eastAsia="Arial Unicode MS" w:hAnsi="Arial Unicode MS" w:hint="eastAsia"/>
          <w:sz w:val="36"/>
          <w:szCs w:val="36"/>
        </w:rPr>
        <w:t>獎項及評分：全國觀摩按下列分組計分及按名次獎勵：</w:t>
      </w:r>
    </w:p>
    <w:tbl>
      <w:tblPr>
        <w:tblW w:w="104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5387"/>
        <w:gridCol w:w="2126"/>
        <w:gridCol w:w="1276"/>
      </w:tblGrid>
      <w:tr w:rsidR="00BF558C" w:rsidRPr="00577C94" w:rsidTr="00FC7D6D">
        <w:trPr>
          <w:trHeight w:val="624"/>
        </w:trPr>
        <w:tc>
          <w:tcPr>
            <w:tcW w:w="1702" w:type="dxa"/>
            <w:vAlign w:val="center"/>
          </w:tcPr>
          <w:p w:rsidR="00BF558C" w:rsidRPr="00641E0C" w:rsidRDefault="00BF558C" w:rsidP="00FC7D6D">
            <w:pPr>
              <w:snapToGrid w:val="0"/>
              <w:spacing w:line="360" w:lineRule="exact"/>
              <w:jc w:val="center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獎項</w:t>
            </w:r>
          </w:p>
        </w:tc>
        <w:tc>
          <w:tcPr>
            <w:tcW w:w="5387" w:type="dxa"/>
            <w:vAlign w:val="center"/>
          </w:tcPr>
          <w:p w:rsidR="00BF558C" w:rsidRPr="00641E0C" w:rsidRDefault="00BF558C" w:rsidP="00FC7D6D">
            <w:pPr>
              <w:snapToGrid w:val="0"/>
              <w:spacing w:line="300" w:lineRule="exact"/>
              <w:jc w:val="center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名額</w:t>
            </w:r>
          </w:p>
        </w:tc>
        <w:tc>
          <w:tcPr>
            <w:tcW w:w="2126" w:type="dxa"/>
            <w:vAlign w:val="center"/>
          </w:tcPr>
          <w:p w:rsidR="00BF558C" w:rsidRPr="00641E0C" w:rsidRDefault="00BF558C" w:rsidP="00FC7D6D">
            <w:pPr>
              <w:snapToGrid w:val="0"/>
              <w:spacing w:line="300" w:lineRule="exact"/>
              <w:jc w:val="center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獎勵方式</w:t>
            </w:r>
          </w:p>
        </w:tc>
        <w:tc>
          <w:tcPr>
            <w:tcW w:w="1276" w:type="dxa"/>
            <w:vAlign w:val="center"/>
          </w:tcPr>
          <w:p w:rsidR="00BF558C" w:rsidRPr="00641E0C" w:rsidRDefault="00BF558C" w:rsidP="00FC7D6D">
            <w:pPr>
              <w:snapToGrid w:val="0"/>
              <w:spacing w:line="360" w:lineRule="exact"/>
              <w:jc w:val="center"/>
              <w:rPr>
                <w:rFonts w:ascii="Arial Unicode MS" w:eastAsia="Arial Unicode MS" w:hAnsi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hint="eastAsia"/>
                <w:sz w:val="28"/>
                <w:szCs w:val="28"/>
              </w:rPr>
              <w:t>獎狀頒發單位</w:t>
            </w:r>
          </w:p>
        </w:tc>
      </w:tr>
      <w:tr w:rsidR="00BF558C" w:rsidRPr="00577C94" w:rsidTr="00FC7D6D">
        <w:trPr>
          <w:trHeight w:val="848"/>
        </w:trPr>
        <w:tc>
          <w:tcPr>
            <w:tcW w:w="1702" w:type="dxa"/>
          </w:tcPr>
          <w:p w:rsidR="00BF558C" w:rsidRDefault="00BF558C" w:rsidP="00FC7D6D">
            <w:pPr>
              <w:snapToGrid w:val="0"/>
              <w:spacing w:line="360" w:lineRule="exact"/>
              <w:ind w:left="756" w:hanging="722"/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一、表現優良</w:t>
            </w:r>
          </w:p>
          <w:p w:rsidR="00BF558C" w:rsidRPr="00641E0C" w:rsidRDefault="00BF558C" w:rsidP="00FC7D6D">
            <w:pPr>
              <w:snapToGrid w:val="0"/>
              <w:spacing w:line="360" w:lineRule="exact"/>
              <w:ind w:leftChars="50" w:left="120" w:firstLineChars="150" w:firstLine="420"/>
              <w:jc w:val="both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</w:t>
            </w:r>
          </w:p>
        </w:tc>
        <w:tc>
          <w:tcPr>
            <w:tcW w:w="5387" w:type="dxa"/>
          </w:tcPr>
          <w:p w:rsidR="00BF558C" w:rsidRPr="00641E0C" w:rsidRDefault="00BF558C" w:rsidP="00FC7D6D">
            <w:pPr>
              <w:snapToGrid w:val="0"/>
              <w:spacing w:line="36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凡參加潔牙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觀摩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之學生，由大會頒發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表現優良獎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狀乙張，以資鼓勵。</w:t>
            </w:r>
          </w:p>
        </w:tc>
        <w:tc>
          <w:tcPr>
            <w:tcW w:w="2126" w:type="dxa"/>
          </w:tcPr>
          <w:p w:rsidR="00BF558C" w:rsidRPr="00641E0C" w:rsidRDefault="00BF558C" w:rsidP="00FC7D6D">
            <w:pPr>
              <w:snapToGrid w:val="0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</w:tc>
        <w:tc>
          <w:tcPr>
            <w:tcW w:w="1276" w:type="dxa"/>
          </w:tcPr>
          <w:p w:rsidR="00BF558C" w:rsidRPr="00B564BB" w:rsidRDefault="00BF558C" w:rsidP="00FC7D6D">
            <w:pPr>
              <w:snapToGrid w:val="0"/>
              <w:spacing w:line="240" w:lineRule="exact"/>
              <w:rPr>
                <w:rFonts w:ascii="Arial Unicode MS" w:eastAsia="Arial Unicode MS" w:hAnsi="Arial Unicode MS"/>
                <w:sz w:val="22"/>
                <w:szCs w:val="22"/>
              </w:rPr>
            </w:pPr>
            <w:proofErr w:type="gramStart"/>
            <w:r w:rsidRPr="00B564BB">
              <w:rPr>
                <w:rFonts w:ascii="Arial Unicode MS" w:eastAsia="Arial Unicode MS" w:hAnsi="Arial Unicode MS" w:hint="eastAsia"/>
                <w:sz w:val="22"/>
                <w:szCs w:val="22"/>
              </w:rPr>
              <w:t>由</w:t>
            </w:r>
            <w:r>
              <w:rPr>
                <w:rFonts w:ascii="Arial Unicode MS" w:eastAsia="Arial Unicode MS" w:hAnsi="Arial Unicode MS" w:hint="eastAsia"/>
                <w:sz w:val="22"/>
                <w:szCs w:val="22"/>
              </w:rPr>
              <w:t>衛福</w:t>
            </w:r>
            <w:r w:rsidRPr="00B564BB">
              <w:rPr>
                <w:rFonts w:ascii="Arial Unicode MS" w:eastAsia="Arial Unicode MS" w:hAnsi="Arial Unicode MS" w:hint="eastAsia"/>
                <w:sz w:val="22"/>
                <w:szCs w:val="22"/>
              </w:rPr>
              <w:t>部</w:t>
            </w:r>
            <w:proofErr w:type="gramEnd"/>
            <w:r w:rsidRPr="00B564BB">
              <w:rPr>
                <w:rFonts w:ascii="Arial Unicode MS" w:eastAsia="Arial Unicode MS" w:hAnsi="Arial Unicode MS" w:hint="eastAsia"/>
                <w:sz w:val="22"/>
                <w:szCs w:val="22"/>
              </w:rPr>
              <w:t>協助頒發</w:t>
            </w:r>
          </w:p>
        </w:tc>
      </w:tr>
      <w:tr w:rsidR="00BF558C" w:rsidRPr="00577C94" w:rsidTr="00FC7D6D">
        <w:trPr>
          <w:trHeight w:val="5320"/>
        </w:trPr>
        <w:tc>
          <w:tcPr>
            <w:tcW w:w="1702" w:type="dxa"/>
          </w:tcPr>
          <w:p w:rsidR="00BF558C" w:rsidRPr="00641E0C" w:rsidRDefault="00BF558C" w:rsidP="00FC7D6D">
            <w:pPr>
              <w:snapToGrid w:val="0"/>
              <w:spacing w:line="360" w:lineRule="exact"/>
              <w:ind w:left="538" w:hangingChars="192" w:hanging="538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二、潔牙優異獎</w:t>
            </w:r>
            <w:r>
              <w:rPr>
                <w:rFonts w:ascii="Arial Unicode MS" w:eastAsia="Arial Unicode MS" w:hAnsi="Arial Unicode MS" w:cs="Arial Unicode MS" w:hint="eastAsia"/>
                <w:w w:val="90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甲組)</w:t>
            </w:r>
          </w:p>
        </w:tc>
        <w:tc>
          <w:tcPr>
            <w:tcW w:w="5387" w:type="dxa"/>
          </w:tcPr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一、組別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-個人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：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知識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組－按口腔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保健知識測驗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前十名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牙線組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－按潔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牙技巧牙線優異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前十名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牙刷組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－按潔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牙技巧牙刷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前十名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乾淨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組－按口腔衛生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檢查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前十名</w:t>
            </w:r>
          </w:p>
          <w:p w:rsidR="00BF558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二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、</w:t>
            </w:r>
            <w:r w:rsidRPr="0022256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每組成績優異之學校三名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。</w:t>
            </w:r>
          </w:p>
          <w:p w:rsidR="00BF558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三、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綜合組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總成績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) 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：取優勝前三名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402"/>
            </w:tblGrid>
            <w:tr w:rsidR="00BF558C" w:rsidTr="00FC7D6D">
              <w:tc>
                <w:tcPr>
                  <w:tcW w:w="1560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計分方式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觀摩項目</w:t>
                  </w:r>
                </w:p>
              </w:tc>
            </w:tr>
            <w:tr w:rsidR="00BF558C" w:rsidTr="00FC7D6D"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BF558C" w:rsidRPr="00BC2FC6" w:rsidRDefault="00BF558C" w:rsidP="00FC7D6D">
                  <w:pPr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spacing w:line="400" w:lineRule="exact"/>
                    <w:jc w:val="both"/>
                    <w:rPr>
                      <w:rFonts w:ascii="Arial Unicode MS" w:eastAsia="Arial Unicode MS" w:hAnsi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知識測驗成績</w:t>
                  </w:r>
                  <w:proofErr w:type="gramStart"/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佔</w:t>
                  </w:r>
                  <w:proofErr w:type="gramEnd"/>
                  <w:r w:rsidRPr="00BC2FC6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</w:t>
                  </w: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0％</w:t>
                  </w:r>
                </w:p>
              </w:tc>
            </w:tr>
            <w:tr w:rsidR="00BF558C" w:rsidTr="00FC7D6D">
              <w:tc>
                <w:tcPr>
                  <w:tcW w:w="1560" w:type="dxa"/>
                  <w:vMerge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spacing w:line="400" w:lineRule="exact"/>
                    <w:jc w:val="both"/>
                    <w:rPr>
                      <w:rFonts w:ascii="Arial Unicode MS" w:eastAsia="Arial Unicode MS" w:hAnsi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潔牙動作成績</w:t>
                  </w:r>
                  <w:proofErr w:type="gramStart"/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佔</w:t>
                  </w:r>
                  <w:proofErr w:type="gramEnd"/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4</w:t>
                  </w:r>
                  <w:r w:rsidRPr="00BC2FC6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0</w:t>
                  </w: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％</w:t>
                  </w:r>
                </w:p>
              </w:tc>
            </w:tr>
            <w:tr w:rsidR="00BF558C" w:rsidTr="00FC7D6D">
              <w:tc>
                <w:tcPr>
                  <w:tcW w:w="1560" w:type="dxa"/>
                  <w:vMerge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spacing w:line="400" w:lineRule="exact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口腔衛生成績</w:t>
                  </w:r>
                  <w:proofErr w:type="gramStart"/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佔</w:t>
                  </w:r>
                  <w:proofErr w:type="gramEnd"/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30％</w:t>
                  </w:r>
                </w:p>
              </w:tc>
            </w:tr>
            <w:tr w:rsidR="00BF558C" w:rsidTr="00FC7D6D">
              <w:tc>
                <w:tcPr>
                  <w:tcW w:w="1560" w:type="dxa"/>
                  <w:vMerge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BF558C" w:rsidRPr="00BC2FC6" w:rsidRDefault="00BF558C" w:rsidP="00FC7D6D">
                  <w:pPr>
                    <w:snapToGrid w:val="0"/>
                    <w:spacing w:line="360" w:lineRule="exact"/>
                    <w:jc w:val="both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BC2FC6">
                    <w:rPr>
                      <w:rFonts w:ascii="Arial Unicode MS" w:eastAsia="Arial Unicode MS" w:hAnsi="Arial Unicode MS" w:hint="eastAsia"/>
                      <w:sz w:val="28"/>
                      <w:szCs w:val="28"/>
                    </w:rPr>
                    <w:t>校園口腔保健（潔牙）推展成果海報</w:t>
                  </w:r>
                  <w:r w:rsidRPr="00BC2FC6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</w:rPr>
                    <w:t>10％</w:t>
                  </w:r>
                </w:p>
              </w:tc>
            </w:tr>
          </w:tbl>
          <w:p w:rsidR="00BF558C" w:rsidRPr="004826D9" w:rsidRDefault="00BF558C" w:rsidP="00FC7D6D">
            <w:pPr>
              <w:snapToGrid w:val="0"/>
              <w:spacing w:line="220" w:lineRule="exact"/>
              <w:jc w:val="both"/>
              <w:rPr>
                <w:rFonts w:ascii="Arial Unicode MS" w:eastAsia="Arial Unicode MS" w:hAnsi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558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Default="00BF558C" w:rsidP="00BF558C">
            <w:pPr>
              <w:spacing w:beforeLines="50" w:before="180"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rPr>
                <w:rFonts w:ascii="Arial Unicode MS" w:eastAsia="Arial Unicode MS" w:hAnsi="Arial Unicode MS"/>
                <w:sz w:val="28"/>
                <w:szCs w:val="28"/>
              </w:rPr>
            </w:pPr>
          </w:p>
          <w:p w:rsidR="00BF558C" w:rsidRDefault="00BF558C" w:rsidP="00FC7D6D">
            <w:pPr>
              <w:spacing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F04F56" w:rsidRDefault="00BF558C" w:rsidP="00FC7D6D">
            <w:pPr>
              <w:spacing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獎盃乙座</w:t>
            </w:r>
          </w:p>
          <w:p w:rsidR="00BF558C" w:rsidRPr="00641E0C" w:rsidRDefault="00BF558C" w:rsidP="00FC7D6D">
            <w:pPr>
              <w:adjustRightInd w:val="0"/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金牌獎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,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000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元</w:t>
            </w:r>
          </w:p>
          <w:p w:rsidR="00BF558C" w:rsidRPr="003F429B" w:rsidRDefault="00BF558C" w:rsidP="00FC7D6D">
            <w:pPr>
              <w:adjustRightInd w:val="0"/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銀牌獎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,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000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元銅牌獎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6,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000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</w:tcPr>
          <w:p w:rsidR="00BF558C" w:rsidRPr="00B564BB" w:rsidRDefault="00BF558C" w:rsidP="00FC7D6D">
            <w:pPr>
              <w:adjustRightInd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564B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由教育部國民及學前教育署協助頒發</w:t>
            </w:r>
          </w:p>
        </w:tc>
      </w:tr>
      <w:tr w:rsidR="00BF558C" w:rsidRPr="00577C94" w:rsidTr="00FC7D6D">
        <w:trPr>
          <w:trHeight w:val="3944"/>
        </w:trPr>
        <w:tc>
          <w:tcPr>
            <w:tcW w:w="1702" w:type="dxa"/>
          </w:tcPr>
          <w:p w:rsidR="00BF558C" w:rsidRPr="00641E0C" w:rsidRDefault="00BF558C" w:rsidP="00FC7D6D">
            <w:pPr>
              <w:snapToGrid w:val="0"/>
              <w:spacing w:line="360" w:lineRule="exact"/>
              <w:ind w:left="560" w:hangingChars="200" w:hanging="560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三、潔牙優異獎(乙組)</w:t>
            </w:r>
          </w:p>
        </w:tc>
        <w:tc>
          <w:tcPr>
            <w:tcW w:w="5387" w:type="dxa"/>
          </w:tcPr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一、組別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-個人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：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知識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組－按口腔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保健知識測驗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前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三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牙線組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－按潔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牙技巧牙線優異前三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牙刷組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－按潔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牙技巧牙刷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優異前三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乾淨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組－按口腔衛生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檢查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優異前三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  <w:p w:rsidR="00BF558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二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、</w:t>
            </w:r>
            <w:r w:rsidRPr="0022256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每組成績優異之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學校二</w:t>
            </w:r>
            <w:r w:rsidRPr="0022256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。</w:t>
            </w:r>
          </w:p>
          <w:p w:rsidR="00BF558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三、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綜合組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總成績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) 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：取優勝前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二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  <w:p w:rsidR="00BF558C" w:rsidRPr="001B07B1" w:rsidRDefault="00BF558C" w:rsidP="00FC7D6D">
            <w:pPr>
              <w:snapToGrid w:val="0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   計分方式及觀摩項目同甲組</w:t>
            </w:r>
          </w:p>
        </w:tc>
        <w:tc>
          <w:tcPr>
            <w:tcW w:w="2126" w:type="dxa"/>
          </w:tcPr>
          <w:p w:rsidR="00BF558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641E0C" w:rsidRDefault="00BF558C" w:rsidP="00FC7D6D">
            <w:pPr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Default="00BF558C" w:rsidP="00BF558C">
            <w:pPr>
              <w:spacing w:beforeLines="50" w:before="180"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Default="00BF558C" w:rsidP="00FC7D6D">
            <w:pPr>
              <w:spacing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  <w:p w:rsidR="00BF558C" w:rsidRPr="00F04F56" w:rsidRDefault="00BF558C" w:rsidP="00FC7D6D">
            <w:pPr>
              <w:spacing w:line="34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獎盃乙座</w:t>
            </w:r>
          </w:p>
          <w:p w:rsidR="00BF558C" w:rsidRPr="00641E0C" w:rsidRDefault="00BF558C" w:rsidP="00FC7D6D">
            <w:pPr>
              <w:adjustRightInd w:val="0"/>
              <w:snapToGrid w:val="0"/>
              <w:spacing w:line="400" w:lineRule="exact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金牌獎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,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000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元</w:t>
            </w:r>
          </w:p>
          <w:p w:rsidR="00BF558C" w:rsidRDefault="00BF558C" w:rsidP="00FC7D6D">
            <w:pPr>
              <w:snapToGrid w:val="0"/>
              <w:spacing w:line="300" w:lineRule="exact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銀牌獎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,</w:t>
            </w:r>
            <w:r w:rsidRPr="00641E0C">
              <w:rPr>
                <w:rFonts w:ascii="Arial Unicode MS" w:eastAsia="Arial Unicode MS" w:hAnsi="Arial Unicode MS" w:cs="Arial Unicode MS"/>
                <w:sz w:val="28"/>
                <w:szCs w:val="28"/>
              </w:rPr>
              <w:t>000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</w:tcPr>
          <w:p w:rsidR="00BF558C" w:rsidRPr="00B564BB" w:rsidRDefault="00BF558C" w:rsidP="00FC7D6D">
            <w:pPr>
              <w:adjustRightInd w:val="0"/>
              <w:snapToGrid w:val="0"/>
              <w:spacing w:line="240" w:lineRule="exact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B564B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由教育部國民及學前教育署協助頒發</w:t>
            </w:r>
          </w:p>
        </w:tc>
      </w:tr>
      <w:tr w:rsidR="00BF558C" w:rsidRPr="00577C94" w:rsidTr="00FC7D6D">
        <w:trPr>
          <w:trHeight w:val="857"/>
        </w:trPr>
        <w:tc>
          <w:tcPr>
            <w:tcW w:w="1702" w:type="dxa"/>
          </w:tcPr>
          <w:p w:rsidR="00BF558C" w:rsidRPr="00641E0C" w:rsidRDefault="00BF558C" w:rsidP="00FC7D6D">
            <w:pPr>
              <w:snapToGrid w:val="0"/>
              <w:spacing w:line="360" w:lineRule="exact"/>
              <w:ind w:left="560" w:hangingChars="200" w:hanging="560"/>
              <w:rPr>
                <w:rFonts w:ascii="Arial Unicode MS" w:eastAsia="Arial Unicode MS" w:hAnsi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四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、</w:t>
            </w:r>
            <w:proofErr w:type="gramStart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最佳潔</w:t>
            </w:r>
            <w:proofErr w:type="gramEnd"/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牙指導獎</w:t>
            </w:r>
          </w:p>
        </w:tc>
        <w:tc>
          <w:tcPr>
            <w:tcW w:w="5387" w:type="dxa"/>
          </w:tcPr>
          <w:p w:rsidR="00BF558C" w:rsidRPr="00641E0C" w:rsidRDefault="00BF558C" w:rsidP="00FC7D6D">
            <w:pPr>
              <w:snapToGrid w:val="0"/>
              <w:rPr>
                <w:rFonts w:ascii="Arial Unicode MS" w:eastAsia="Arial Unicode MS" w:hAnsi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全國觀摩綜合組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優勝學校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（分甲、乙組）</w:t>
            </w:r>
          </w:p>
          <w:p w:rsidR="00BF558C" w:rsidRPr="00F61A13" w:rsidRDefault="00BF558C" w:rsidP="00FC7D6D">
            <w:pPr>
              <w:snapToGrid w:val="0"/>
              <w:rPr>
                <w:rFonts w:ascii="Arial Unicode MS" w:eastAsia="Arial Unicode MS" w:hAnsi="Arial Unicode MS"/>
                <w:sz w:val="28"/>
                <w:szCs w:val="28"/>
              </w:rPr>
            </w:pPr>
            <w:r w:rsidRPr="00F61A1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◎學校推廣有功人員</w:t>
            </w:r>
            <w:proofErr w:type="gramStart"/>
            <w:r w:rsidRPr="00F61A1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</w:t>
            </w:r>
            <w:r>
              <w:rPr>
                <w:rFonts w:ascii="新細明體" w:hAnsi="新細明體" w:cs="Arial Unicode MS" w:hint="eastAsia"/>
                <w:sz w:val="28"/>
                <w:szCs w:val="28"/>
              </w:rPr>
              <w:t>－</w:t>
            </w:r>
            <w:r w:rsidRPr="00F61A1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每校</w:t>
            </w:r>
            <w:proofErr w:type="gramEnd"/>
            <w:r w:rsidRPr="00F61A1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三</w:t>
            </w:r>
            <w:r w:rsidRPr="00641E0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</w:tcPr>
          <w:p w:rsidR="00BF558C" w:rsidRPr="00641E0C" w:rsidRDefault="00BF558C" w:rsidP="00FC7D6D">
            <w:pPr>
              <w:snapToGrid w:val="0"/>
              <w:rPr>
                <w:rFonts w:ascii="Arial Unicode MS" w:eastAsia="Arial Unicode MS" w:hAnsi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</w:tc>
        <w:tc>
          <w:tcPr>
            <w:tcW w:w="1276" w:type="dxa"/>
          </w:tcPr>
          <w:p w:rsidR="00BF558C" w:rsidRPr="00B564BB" w:rsidRDefault="00BF558C" w:rsidP="00FC7D6D">
            <w:pPr>
              <w:adjustRightInd w:val="0"/>
              <w:snapToGrid w:val="0"/>
              <w:spacing w:line="240" w:lineRule="exact"/>
              <w:rPr>
                <w:rFonts w:ascii="Arial Unicode MS" w:eastAsia="Arial Unicode MS" w:hAnsi="Arial Unicode MS"/>
                <w:sz w:val="22"/>
                <w:szCs w:val="22"/>
              </w:rPr>
            </w:pPr>
            <w:r w:rsidRPr="00B564B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由教育部國民及學前教育署協助頒發</w:t>
            </w:r>
          </w:p>
        </w:tc>
      </w:tr>
      <w:tr w:rsidR="00BF558C" w:rsidRPr="00577C94" w:rsidTr="00FC7D6D">
        <w:trPr>
          <w:trHeight w:val="565"/>
        </w:trPr>
        <w:tc>
          <w:tcPr>
            <w:tcW w:w="1702" w:type="dxa"/>
          </w:tcPr>
          <w:p w:rsidR="00BF558C" w:rsidRPr="00641E0C" w:rsidRDefault="00BF558C" w:rsidP="00FC7D6D">
            <w:pPr>
              <w:snapToGrid w:val="0"/>
              <w:spacing w:line="360" w:lineRule="exact"/>
              <w:ind w:left="507" w:rightChars="-11" w:right="-26" w:hangingChars="181" w:hanging="507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五、校園</w:t>
            </w:r>
            <w:r w:rsidRPr="00310B76">
              <w:rPr>
                <w:rFonts w:ascii="Arial Unicode MS" w:eastAsia="Arial Unicode MS" w:hAnsi="Arial Unicode MS" w:hint="eastAsia"/>
                <w:sz w:val="28"/>
                <w:szCs w:val="28"/>
              </w:rPr>
              <w:t>口腔保健推展</w:t>
            </w:r>
            <w:r w:rsidRPr="001B07B1">
              <w:rPr>
                <w:rFonts w:ascii="Arial Unicode MS" w:eastAsia="Arial Unicode MS" w:hAnsi="Arial Unicode MS" w:hint="eastAsia"/>
                <w:w w:val="80"/>
                <w:sz w:val="28"/>
                <w:szCs w:val="28"/>
              </w:rPr>
              <w:t>成果</w:t>
            </w:r>
            <w:r w:rsidRPr="001B07B1">
              <w:rPr>
                <w:rFonts w:ascii="Arial Unicode MS" w:eastAsia="Arial Unicode MS" w:hAnsi="Arial Unicode MS" w:cs="Arial Unicode MS" w:hint="eastAsia"/>
                <w:w w:val="80"/>
                <w:sz w:val="28"/>
                <w:szCs w:val="28"/>
              </w:rPr>
              <w:t>優異獎</w:t>
            </w:r>
          </w:p>
        </w:tc>
        <w:tc>
          <w:tcPr>
            <w:tcW w:w="5387" w:type="dxa"/>
          </w:tcPr>
          <w:p w:rsidR="00BF558C" w:rsidRPr="00641E0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獲獎前六名學校、優等及佳作數名</w:t>
            </w:r>
          </w:p>
        </w:tc>
        <w:tc>
          <w:tcPr>
            <w:tcW w:w="2126" w:type="dxa"/>
          </w:tcPr>
          <w:p w:rsidR="00BF558C" w:rsidRPr="00641E0C" w:rsidRDefault="00BF558C" w:rsidP="00FC7D6D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獎狀乙張</w:t>
            </w:r>
          </w:p>
        </w:tc>
        <w:tc>
          <w:tcPr>
            <w:tcW w:w="1276" w:type="dxa"/>
          </w:tcPr>
          <w:p w:rsidR="00BF558C" w:rsidRPr="00B564BB" w:rsidRDefault="00BF558C" w:rsidP="00FC7D6D">
            <w:pPr>
              <w:adjustRightInd w:val="0"/>
              <w:snapToGrid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564B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獲獎學校由教育部國民及學前教育署協助頒發</w:t>
            </w:r>
          </w:p>
        </w:tc>
      </w:tr>
    </w:tbl>
    <w:p w:rsidR="00A25064" w:rsidRDefault="00BF558C">
      <w:r w:rsidRPr="00EE033A">
        <w:rPr>
          <w:rFonts w:ascii="Arial Unicode MS" w:eastAsia="Arial Unicode MS" w:hAnsi="Arial Unicode MS" w:hint="eastAsia"/>
        </w:rPr>
        <w:t>註：</w:t>
      </w:r>
      <w:r w:rsidRPr="00EE033A">
        <w:rPr>
          <w:rFonts w:ascii="Arial Unicode MS" w:eastAsia="Arial Unicode MS" w:hAnsi="Arial Unicode MS" w:cs="Arial Unicode MS" w:hint="eastAsia"/>
        </w:rPr>
        <w:t>潔牙優異個人獎：依獲獎人占參與人之比例不超過</w:t>
      </w:r>
      <w:r w:rsidRPr="00EE033A">
        <w:rPr>
          <w:rFonts w:ascii="Arial Unicode MS" w:eastAsia="Arial Unicode MS" w:hAnsi="Arial Unicode MS" w:cs="Arial Unicode MS"/>
        </w:rPr>
        <w:t>15%</w:t>
      </w:r>
      <w:r w:rsidRPr="00EE033A">
        <w:rPr>
          <w:rFonts w:ascii="Arial Unicode MS" w:eastAsia="Arial Unicode MS" w:hAnsi="Arial Unicode MS" w:cs="Arial Unicode MS" w:hint="eastAsia"/>
        </w:rPr>
        <w:t>之原則，會依參與數調整獲獎員額</w:t>
      </w:r>
      <w:bookmarkStart w:id="0" w:name="_GoBack"/>
      <w:bookmarkEnd w:id="0"/>
    </w:p>
    <w:sectPr w:rsidR="00A25064" w:rsidSect="00BF558C">
      <w:pgSz w:w="11906" w:h="16838"/>
      <w:pgMar w:top="993" w:right="707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C"/>
    <w:rsid w:val="00A25064"/>
    <w:rsid w:val="00B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419</Characters>
  <Application>Microsoft Office Word</Application>
  <DocSecurity>0</DocSecurity>
  <Lines>19</Lines>
  <Paragraphs>28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戴惠子</dc:creator>
  <cp:lastModifiedBy>戴惠子</cp:lastModifiedBy>
  <cp:revision>1</cp:revision>
  <dcterms:created xsi:type="dcterms:W3CDTF">2018-01-30T08:08:00Z</dcterms:created>
  <dcterms:modified xsi:type="dcterms:W3CDTF">2018-01-30T08:09:00Z</dcterms:modified>
</cp:coreProperties>
</file>